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-453390</wp:posOffset>
            </wp:positionV>
            <wp:extent cx="6896100" cy="9496425"/>
            <wp:effectExtent l="19050" t="0" r="0" b="0"/>
            <wp:wrapNone/>
            <wp:docPr id="2" name="Рисунок 2" descr="C:\Users\Елена\Desktop\допсогл1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допсогл1 стр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-186690</wp:posOffset>
            </wp:positionV>
            <wp:extent cx="6396990" cy="8801100"/>
            <wp:effectExtent l="19050" t="0" r="3810" b="0"/>
            <wp:wrapNone/>
            <wp:docPr id="8" name="Рисунок 8" descr="C:\Users\Елена\Desktop\допсогл 2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Desktop\допсогл 2стр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99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51" w:rsidRDefault="00D82A51" w:rsidP="006E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09C4" w:rsidRPr="000209C4" w:rsidRDefault="000209C4" w:rsidP="00020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9C4">
        <w:rPr>
          <w:rFonts w:ascii="Times New Roman" w:hAnsi="Times New Roman" w:cs="Times New Roman"/>
          <w:sz w:val="24"/>
          <w:szCs w:val="24"/>
        </w:rPr>
        <w:t>1.3.Система стимулирующих выплат работникам включает поощрительные выплаты по результатам труда всем категориям работников МКУ СКЦ Ордынского района.</w:t>
      </w:r>
    </w:p>
    <w:p w:rsidR="000209C4" w:rsidRPr="000209C4" w:rsidRDefault="000209C4" w:rsidP="00020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9C4">
        <w:rPr>
          <w:rFonts w:ascii="Times New Roman" w:hAnsi="Times New Roman" w:cs="Times New Roman"/>
          <w:sz w:val="24"/>
          <w:szCs w:val="24"/>
        </w:rPr>
        <w:t>1.4.Стимулирующие выплаты распределяются комиссией по распределению стимулирующей части фонда оплаты труда МКУ СКЦ Ордынского района по представлению директора  МКУ СКЦ Ордынского района и согласовываются с профсоюзной организацией.</w:t>
      </w:r>
    </w:p>
    <w:p w:rsidR="000209C4" w:rsidRPr="000209C4" w:rsidRDefault="000209C4" w:rsidP="00020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9C4">
        <w:rPr>
          <w:rFonts w:ascii="Times New Roman" w:hAnsi="Times New Roman" w:cs="Times New Roman"/>
          <w:sz w:val="24"/>
          <w:szCs w:val="24"/>
        </w:rPr>
        <w:t>1.5.Основанием для стимулирования работников  являются показатели эффективности, качества и результативности их профессиональной деятельности, рассчитанные на основании критериев, утвержденных в приложении к настоящему положению. Критерии оцениваются в устано</w:t>
      </w:r>
      <w:r w:rsidR="00580C6E">
        <w:rPr>
          <w:rFonts w:ascii="Times New Roman" w:hAnsi="Times New Roman" w:cs="Times New Roman"/>
          <w:sz w:val="24"/>
          <w:szCs w:val="24"/>
        </w:rPr>
        <w:t>вленных процентах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9C4" w:rsidRPr="000209C4" w:rsidRDefault="000209C4" w:rsidP="00020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9C4">
        <w:rPr>
          <w:rFonts w:ascii="Times New Roman" w:hAnsi="Times New Roman" w:cs="Times New Roman"/>
          <w:sz w:val="24"/>
          <w:szCs w:val="24"/>
        </w:rPr>
        <w:t>1.6.В начале расчетного периода определяется процент стимулирующей части фонда оплаты труда.</w:t>
      </w:r>
    </w:p>
    <w:p w:rsidR="000209C4" w:rsidRPr="000209C4" w:rsidRDefault="000209C4" w:rsidP="00020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9C4">
        <w:rPr>
          <w:rFonts w:ascii="Times New Roman" w:hAnsi="Times New Roman" w:cs="Times New Roman"/>
          <w:sz w:val="24"/>
          <w:szCs w:val="24"/>
        </w:rPr>
        <w:t>1.7. В целях обеспечения муниципально</w:t>
      </w:r>
      <w:r w:rsidR="00C373D7">
        <w:rPr>
          <w:rFonts w:ascii="Times New Roman" w:hAnsi="Times New Roman" w:cs="Times New Roman"/>
          <w:sz w:val="24"/>
          <w:szCs w:val="24"/>
        </w:rPr>
        <w:t xml:space="preserve"> </w:t>
      </w:r>
      <w:r w:rsidRPr="000209C4">
        <w:rPr>
          <w:rFonts w:ascii="Times New Roman" w:hAnsi="Times New Roman" w:cs="Times New Roman"/>
          <w:sz w:val="24"/>
          <w:szCs w:val="24"/>
        </w:rPr>
        <w:t>-</w:t>
      </w:r>
      <w:r w:rsidR="00C373D7">
        <w:rPr>
          <w:rFonts w:ascii="Times New Roman" w:hAnsi="Times New Roman" w:cs="Times New Roman"/>
          <w:sz w:val="24"/>
          <w:szCs w:val="24"/>
        </w:rPr>
        <w:t xml:space="preserve"> </w:t>
      </w:r>
      <w:r w:rsidRPr="000209C4">
        <w:rPr>
          <w:rFonts w:ascii="Times New Roman" w:hAnsi="Times New Roman" w:cs="Times New Roman"/>
          <w:sz w:val="24"/>
          <w:szCs w:val="24"/>
        </w:rPr>
        <w:t>общественного характера управления в МКУ СКЦ Ордынского района создается комиссия по распределению стимулирующей части фонда оплаты труда работников учреждения.</w:t>
      </w:r>
    </w:p>
    <w:p w:rsidR="000209C4" w:rsidRPr="000209C4" w:rsidRDefault="000209C4" w:rsidP="000209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0209C4">
        <w:rPr>
          <w:rFonts w:ascii="Times New Roman" w:hAnsi="Times New Roman" w:cs="Times New Roman"/>
          <w:b/>
          <w:sz w:val="24"/>
          <w:szCs w:val="24"/>
        </w:rPr>
        <w:t>2. Организация деятельности Комиссии</w:t>
      </w:r>
      <w:bookmarkEnd w:id="0"/>
    </w:p>
    <w:p w:rsidR="000209C4" w:rsidRPr="000209C4" w:rsidRDefault="000209C4" w:rsidP="00020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9C4">
        <w:rPr>
          <w:rFonts w:ascii="Times New Roman" w:hAnsi="Times New Roman" w:cs="Times New Roman"/>
          <w:sz w:val="24"/>
          <w:szCs w:val="24"/>
        </w:rPr>
        <w:t>2.1.Комиссия создается, реорганизуется и ликвидируется решением дирек</w:t>
      </w:r>
      <w:r>
        <w:rPr>
          <w:rFonts w:ascii="Times New Roman" w:hAnsi="Times New Roman" w:cs="Times New Roman"/>
          <w:sz w:val="24"/>
          <w:szCs w:val="24"/>
        </w:rPr>
        <w:t>тора МКУ СКЦ Ордынского района</w:t>
      </w:r>
      <w:r w:rsidRPr="000209C4">
        <w:rPr>
          <w:rFonts w:ascii="Times New Roman" w:hAnsi="Times New Roman" w:cs="Times New Roman"/>
          <w:sz w:val="24"/>
          <w:szCs w:val="24"/>
        </w:rPr>
        <w:t>, которое утверждается приказом по учреждению.</w:t>
      </w:r>
    </w:p>
    <w:p w:rsidR="000209C4" w:rsidRPr="000209C4" w:rsidRDefault="000209C4" w:rsidP="00020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9C4">
        <w:rPr>
          <w:rFonts w:ascii="Times New Roman" w:hAnsi="Times New Roman" w:cs="Times New Roman"/>
          <w:sz w:val="24"/>
          <w:szCs w:val="24"/>
        </w:rPr>
        <w:t>2.2.Состав комиссии в количестве 5 человек избирается на совещании руководителей структурных подразделений МКУ СКЦ Ордынского района. В состав Комиссии входят члены администрации, руководители структурных подразделений, наиболее опытные и пользующиеся авторитетом работники, члены первичной профсоюзной организации.</w:t>
      </w:r>
    </w:p>
    <w:p w:rsidR="000209C4" w:rsidRPr="000209C4" w:rsidRDefault="000209C4" w:rsidP="00020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9C4">
        <w:rPr>
          <w:rFonts w:ascii="Times New Roman" w:hAnsi="Times New Roman" w:cs="Times New Roman"/>
          <w:sz w:val="24"/>
          <w:szCs w:val="24"/>
        </w:rPr>
        <w:t>2.3.Работу Комиссии возглавляет председатель. Председатель организует и</w:t>
      </w:r>
      <w:r w:rsidR="00580C6E">
        <w:rPr>
          <w:rFonts w:ascii="Times New Roman" w:hAnsi="Times New Roman" w:cs="Times New Roman"/>
          <w:sz w:val="24"/>
          <w:szCs w:val="24"/>
        </w:rPr>
        <w:t xml:space="preserve"> планирует работу Комиссии, веде</w:t>
      </w:r>
      <w:r w:rsidRPr="000209C4">
        <w:rPr>
          <w:rFonts w:ascii="Times New Roman" w:hAnsi="Times New Roman" w:cs="Times New Roman"/>
          <w:sz w:val="24"/>
          <w:szCs w:val="24"/>
        </w:rPr>
        <w:t>т заседания, контролирует выполнение принятых решений.</w:t>
      </w:r>
    </w:p>
    <w:p w:rsidR="000209C4" w:rsidRPr="000209C4" w:rsidRDefault="000209C4" w:rsidP="00020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9C4">
        <w:rPr>
          <w:rFonts w:ascii="Times New Roman" w:hAnsi="Times New Roman" w:cs="Times New Roman"/>
          <w:sz w:val="24"/>
          <w:szCs w:val="24"/>
        </w:rPr>
        <w:t>2.4.Секрета</w:t>
      </w:r>
      <w:r w:rsidR="00580C6E">
        <w:rPr>
          <w:rFonts w:ascii="Times New Roman" w:hAnsi="Times New Roman" w:cs="Times New Roman"/>
          <w:sz w:val="24"/>
          <w:szCs w:val="24"/>
        </w:rPr>
        <w:t>рь Комиссии своевременно передае</w:t>
      </w:r>
      <w:r w:rsidRPr="000209C4">
        <w:rPr>
          <w:rFonts w:ascii="Times New Roman" w:hAnsi="Times New Roman" w:cs="Times New Roman"/>
          <w:sz w:val="24"/>
          <w:szCs w:val="24"/>
        </w:rPr>
        <w:t xml:space="preserve">т всю </w:t>
      </w:r>
      <w:r>
        <w:rPr>
          <w:rFonts w:ascii="Times New Roman" w:hAnsi="Times New Roman" w:cs="Times New Roman"/>
          <w:sz w:val="24"/>
          <w:szCs w:val="24"/>
        </w:rPr>
        <w:t>информацию членам Комиссии, веде</w:t>
      </w:r>
      <w:r w:rsidRPr="000209C4">
        <w:rPr>
          <w:rFonts w:ascii="Times New Roman" w:hAnsi="Times New Roman" w:cs="Times New Roman"/>
          <w:sz w:val="24"/>
          <w:szCs w:val="24"/>
        </w:rPr>
        <w:t xml:space="preserve">т протоколы заседаний, оформляет итоговый оценочный лист, </w:t>
      </w:r>
      <w:r>
        <w:rPr>
          <w:rFonts w:ascii="Times New Roman" w:hAnsi="Times New Roman" w:cs="Times New Roman"/>
          <w:sz w:val="24"/>
          <w:szCs w:val="24"/>
        </w:rPr>
        <w:t>веде</w:t>
      </w:r>
      <w:r w:rsidRPr="000209C4">
        <w:rPr>
          <w:rFonts w:ascii="Times New Roman" w:hAnsi="Times New Roman" w:cs="Times New Roman"/>
          <w:sz w:val="24"/>
          <w:szCs w:val="24"/>
        </w:rPr>
        <w:t>т иную документацию Комиссии.</w:t>
      </w:r>
    </w:p>
    <w:p w:rsidR="000209C4" w:rsidRPr="000209C4" w:rsidRDefault="000209C4" w:rsidP="00020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9C4">
        <w:rPr>
          <w:rFonts w:ascii="Times New Roman" w:hAnsi="Times New Roman" w:cs="Times New Roman"/>
          <w:sz w:val="24"/>
          <w:szCs w:val="24"/>
        </w:rPr>
        <w:t>2.5.Заседания Комиссии проводятся ежемесячно.</w:t>
      </w:r>
    </w:p>
    <w:p w:rsidR="000209C4" w:rsidRPr="000209C4" w:rsidRDefault="000209C4" w:rsidP="00020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9C4">
        <w:rPr>
          <w:rFonts w:ascii="Times New Roman" w:hAnsi="Times New Roman" w:cs="Times New Roman"/>
          <w:sz w:val="24"/>
          <w:szCs w:val="24"/>
        </w:rPr>
        <w:t>2.6.Заседание Комиссии является правомочным, если на нем присутствует не менее 2/3 её членов. Решение Комиссии принимается простым большинством голосов от общего количества присутствующих на заседании. Каждый член Комиссии имеет один голос. В случае равенства голосов голос председателя является решающим.</w:t>
      </w:r>
    </w:p>
    <w:p w:rsidR="000209C4" w:rsidRPr="000209C4" w:rsidRDefault="000209C4" w:rsidP="00020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9C4">
        <w:rPr>
          <w:rFonts w:ascii="Times New Roman" w:hAnsi="Times New Roman" w:cs="Times New Roman"/>
          <w:sz w:val="24"/>
          <w:szCs w:val="24"/>
        </w:rPr>
        <w:t>2.7. Все решения Комиссии оформляются протоколом, который подписы</w:t>
      </w:r>
      <w:r>
        <w:rPr>
          <w:rFonts w:ascii="Times New Roman" w:hAnsi="Times New Roman" w:cs="Times New Roman"/>
          <w:sz w:val="24"/>
          <w:szCs w:val="24"/>
        </w:rPr>
        <w:t>вается председателем и секретаре</w:t>
      </w:r>
      <w:r w:rsidRPr="000209C4">
        <w:rPr>
          <w:rFonts w:ascii="Times New Roman" w:hAnsi="Times New Roman" w:cs="Times New Roman"/>
          <w:sz w:val="24"/>
          <w:szCs w:val="24"/>
        </w:rPr>
        <w:t>м.</w:t>
      </w:r>
    </w:p>
    <w:p w:rsidR="000209C4" w:rsidRPr="000209C4" w:rsidRDefault="000209C4" w:rsidP="00020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9C4">
        <w:rPr>
          <w:rFonts w:ascii="Times New Roman" w:hAnsi="Times New Roman" w:cs="Times New Roman"/>
          <w:sz w:val="24"/>
          <w:szCs w:val="24"/>
        </w:rPr>
        <w:t>2.8.Основная компетенция Комиссии - распределение стимулирующей части фонда оплаты труда в соответствии с утвержденными критериями.</w:t>
      </w:r>
    </w:p>
    <w:p w:rsidR="000209C4" w:rsidRPr="000209C4" w:rsidRDefault="000209C4" w:rsidP="000209C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bookmark2"/>
    </w:p>
    <w:p w:rsidR="000209C4" w:rsidRPr="000209C4" w:rsidRDefault="000209C4" w:rsidP="000209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C4">
        <w:rPr>
          <w:rFonts w:ascii="Times New Roman" w:hAnsi="Times New Roman" w:cs="Times New Roman"/>
          <w:b/>
          <w:sz w:val="24"/>
          <w:szCs w:val="24"/>
        </w:rPr>
        <w:t xml:space="preserve">3. Порядок распределения стимулирующих выплат. </w:t>
      </w:r>
      <w:bookmarkEnd w:id="1"/>
    </w:p>
    <w:p w:rsidR="00927987" w:rsidRDefault="000209C4" w:rsidP="00020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9C4">
        <w:rPr>
          <w:rFonts w:ascii="Times New Roman" w:hAnsi="Times New Roman" w:cs="Times New Roman"/>
          <w:sz w:val="24"/>
          <w:szCs w:val="24"/>
        </w:rPr>
        <w:t>3.1.Комиссия осуществляет анализ представленных работниками МКУ СКЦ Ордынского района результатов профессиональной деятельности по установленным критериям и составляет итоговый оцен</w:t>
      </w:r>
      <w:r>
        <w:rPr>
          <w:rFonts w:ascii="Times New Roman" w:hAnsi="Times New Roman" w:cs="Times New Roman"/>
          <w:sz w:val="24"/>
          <w:szCs w:val="24"/>
        </w:rPr>
        <w:t>очный лист с указан</w:t>
      </w:r>
      <w:r w:rsidR="00580C6E">
        <w:rPr>
          <w:rFonts w:ascii="Times New Roman" w:hAnsi="Times New Roman" w:cs="Times New Roman"/>
          <w:sz w:val="24"/>
          <w:szCs w:val="24"/>
        </w:rPr>
        <w:t>ием процентов</w:t>
      </w:r>
      <w:r w:rsidR="00927987">
        <w:rPr>
          <w:rFonts w:ascii="Times New Roman" w:hAnsi="Times New Roman" w:cs="Times New Roman"/>
          <w:sz w:val="24"/>
          <w:szCs w:val="24"/>
        </w:rPr>
        <w:t xml:space="preserve"> по каждому работнику.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987" w:rsidRPr="000209C4">
        <w:rPr>
          <w:rFonts w:ascii="Times New Roman" w:hAnsi="Times New Roman" w:cs="Times New Roman"/>
          <w:sz w:val="24"/>
          <w:szCs w:val="24"/>
        </w:rPr>
        <w:t>В случае установления комиссией существенных нарушений (искажение или недостоверная информация) представленные результаты возвращаются работнику (для исправления в течение 2-х дней) или исправляются комиссией на основании отчетов за месяц.</w:t>
      </w:r>
    </w:p>
    <w:p w:rsidR="000209C4" w:rsidRPr="000209C4" w:rsidRDefault="002959F9" w:rsidP="000209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</w:t>
      </w:r>
      <w:r w:rsidR="00927987">
        <w:rPr>
          <w:rFonts w:ascii="Times New Roman" w:hAnsi="Times New Roman" w:cs="Times New Roman"/>
          <w:sz w:val="24"/>
          <w:szCs w:val="24"/>
        </w:rPr>
        <w:t xml:space="preserve">кретный размер </w:t>
      </w:r>
      <w:r>
        <w:rPr>
          <w:rFonts w:ascii="Times New Roman" w:hAnsi="Times New Roman" w:cs="Times New Roman"/>
          <w:sz w:val="24"/>
          <w:szCs w:val="24"/>
        </w:rPr>
        <w:t xml:space="preserve">каждому работнику определяется путем умножения </w:t>
      </w:r>
      <w:r w:rsidR="00580C6E">
        <w:rPr>
          <w:rFonts w:ascii="Times New Roman" w:hAnsi="Times New Roman" w:cs="Times New Roman"/>
          <w:sz w:val="24"/>
          <w:szCs w:val="24"/>
        </w:rPr>
        <w:t xml:space="preserve">набранных процентов на тарифную ставку (должностной оклад) </w:t>
      </w:r>
      <w:r w:rsidR="00927987">
        <w:rPr>
          <w:rFonts w:ascii="Times New Roman" w:hAnsi="Times New Roman" w:cs="Times New Roman"/>
          <w:sz w:val="24"/>
          <w:szCs w:val="24"/>
        </w:rPr>
        <w:t xml:space="preserve">за конкретный месяц в соответствии с оценочным листом. </w:t>
      </w:r>
      <w:r w:rsidR="00580C6E">
        <w:rPr>
          <w:rFonts w:ascii="Times New Roman" w:hAnsi="Times New Roman" w:cs="Times New Roman"/>
          <w:sz w:val="24"/>
          <w:szCs w:val="24"/>
        </w:rPr>
        <w:t xml:space="preserve">Комиссия имеет право уменьшить набранные работником проценты в связи с недостатком средств стимулирующего фонда. </w:t>
      </w:r>
    </w:p>
    <w:p w:rsidR="000209C4" w:rsidRPr="000209C4" w:rsidRDefault="000209C4" w:rsidP="00020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9C4">
        <w:rPr>
          <w:rFonts w:ascii="Times New Roman" w:hAnsi="Times New Roman" w:cs="Times New Roman"/>
          <w:sz w:val="24"/>
          <w:szCs w:val="24"/>
        </w:rPr>
        <w:t>3.2.Комиссия обязана ознакомить, а работники, в свою очередь, ознакомиться с итоговым оценочным листом.</w:t>
      </w:r>
    </w:p>
    <w:p w:rsidR="000209C4" w:rsidRPr="000209C4" w:rsidRDefault="000209C4" w:rsidP="00020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9C4">
        <w:rPr>
          <w:rFonts w:ascii="Times New Roman" w:hAnsi="Times New Roman" w:cs="Times New Roman"/>
          <w:sz w:val="24"/>
          <w:szCs w:val="24"/>
        </w:rPr>
        <w:lastRenderedPageBreak/>
        <w:t>3.3.С момента ознакомления работников с итоговым оценочным листом в течение одного дня работники вправе подать обоснованное письменное заявление о несогласии с оценкой результативности их профессиональной деятельности по установленным критериям директору МКУ СКЦ Ордынского района. Основанием для подачи такого заявления может быть только факт (факты) нарушения установленных настоящим Положением норм и технические ошибки, допущенные при работе со статистическими материалами.</w:t>
      </w:r>
    </w:p>
    <w:p w:rsidR="000209C4" w:rsidRPr="000209C4" w:rsidRDefault="000209C4" w:rsidP="00020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9C4">
        <w:rPr>
          <w:rFonts w:ascii="Times New Roman" w:hAnsi="Times New Roman" w:cs="Times New Roman"/>
          <w:sz w:val="24"/>
          <w:szCs w:val="24"/>
        </w:rPr>
        <w:t>3.4.Директор инициирует заседание Комиссии. Комиссия обязана рассмотреть заявление работника и дать ему ответ по результатам проверки в течение 2-х дней со дня принятия заявления. В случае установления в ходе проверки факта (фактов) нарушения норм настоящего Положения или технической ошибки Комиссия обязана принять меры для их устранения, внести изменения в итоговый оценочный лист.</w:t>
      </w:r>
    </w:p>
    <w:p w:rsidR="000209C4" w:rsidRPr="000209C4" w:rsidRDefault="000209C4" w:rsidP="00020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9C4">
        <w:rPr>
          <w:rFonts w:ascii="Times New Roman" w:hAnsi="Times New Roman" w:cs="Times New Roman"/>
          <w:sz w:val="24"/>
          <w:szCs w:val="24"/>
        </w:rPr>
        <w:t>3.5.На основании произведенного Комиссией расчета с обоснованием после ознакомления работников с итоговым оценочным листом оформляется протокол.</w:t>
      </w:r>
    </w:p>
    <w:p w:rsidR="000209C4" w:rsidRPr="000209C4" w:rsidRDefault="000209C4" w:rsidP="00020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9C4">
        <w:rPr>
          <w:rFonts w:ascii="Times New Roman" w:hAnsi="Times New Roman" w:cs="Times New Roman"/>
          <w:sz w:val="24"/>
          <w:szCs w:val="24"/>
        </w:rPr>
        <w:t>3.6. Размер стимулирующих выплат оформляется приказом по учреждению.</w:t>
      </w:r>
    </w:p>
    <w:p w:rsidR="000209C4" w:rsidRDefault="00A75BFC" w:rsidP="000209C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bookmark3"/>
      <w:r>
        <w:rPr>
          <w:rFonts w:ascii="Times New Roman" w:hAnsi="Times New Roman" w:cs="Times New Roman"/>
          <w:sz w:val="24"/>
          <w:szCs w:val="24"/>
        </w:rPr>
        <w:t>3.7.Стимулирующие выплаты за текущий период не начисляются в случаях:</w:t>
      </w:r>
    </w:p>
    <w:p w:rsidR="000B5385" w:rsidRDefault="00A75BFC" w:rsidP="000209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0B5385">
        <w:rPr>
          <w:rFonts w:ascii="Times New Roman" w:hAnsi="Times New Roman" w:cs="Times New Roman"/>
          <w:sz w:val="24"/>
          <w:szCs w:val="24"/>
        </w:rPr>
        <w:t xml:space="preserve"> прекращение трудового договора (начисляются в соответствии отработанному</w:t>
      </w:r>
    </w:p>
    <w:p w:rsidR="00A75BFC" w:rsidRDefault="000B5385" w:rsidP="000209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периоду);</w:t>
      </w:r>
    </w:p>
    <w:p w:rsidR="00222B20" w:rsidRDefault="00A75BFC" w:rsidP="000209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нарушение трудовой дисциплины (основание</w:t>
      </w:r>
      <w:r w:rsidR="00222B20">
        <w:rPr>
          <w:rFonts w:ascii="Times New Roman" w:hAnsi="Times New Roman" w:cs="Times New Roman"/>
          <w:sz w:val="24"/>
          <w:szCs w:val="24"/>
        </w:rPr>
        <w:t>: докладные, служебные письма</w:t>
      </w:r>
    </w:p>
    <w:p w:rsidR="00A75BFC" w:rsidRDefault="00222B20" w:rsidP="000209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руководителя структурного подразделения или работников, приказ директора)</w:t>
      </w:r>
    </w:p>
    <w:p w:rsidR="00222B20" w:rsidRDefault="00A75BFC" w:rsidP="00222B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не исполнение служебных обязанностей</w:t>
      </w:r>
      <w:r w:rsidR="00222B20">
        <w:rPr>
          <w:rFonts w:ascii="Times New Roman" w:hAnsi="Times New Roman" w:cs="Times New Roman"/>
          <w:sz w:val="24"/>
          <w:szCs w:val="24"/>
        </w:rPr>
        <w:t xml:space="preserve"> (основание: докладные, служебные письма</w:t>
      </w:r>
    </w:p>
    <w:p w:rsidR="00222B20" w:rsidRDefault="00222B20" w:rsidP="00222B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руководителя структурного подразделения или работников, приказ директора)</w:t>
      </w:r>
      <w:r w:rsidR="00A75BF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B5385" w:rsidRDefault="00222B20" w:rsidP="000209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5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385">
        <w:rPr>
          <w:rFonts w:ascii="Times New Roman" w:hAnsi="Times New Roman" w:cs="Times New Roman"/>
          <w:sz w:val="24"/>
          <w:szCs w:val="24"/>
        </w:rPr>
        <w:t>- несвоевременное предоставление или не предоставление оценочного листа;</w:t>
      </w:r>
    </w:p>
    <w:p w:rsidR="00A75BFC" w:rsidRDefault="000B5385" w:rsidP="000209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2B20">
        <w:rPr>
          <w:rFonts w:ascii="Times New Roman" w:hAnsi="Times New Roman" w:cs="Times New Roman"/>
          <w:sz w:val="24"/>
          <w:szCs w:val="24"/>
        </w:rPr>
        <w:t xml:space="preserve"> </w:t>
      </w:r>
      <w:r w:rsidR="00A75BFC">
        <w:rPr>
          <w:rFonts w:ascii="Times New Roman" w:hAnsi="Times New Roman" w:cs="Times New Roman"/>
          <w:sz w:val="24"/>
          <w:szCs w:val="24"/>
        </w:rPr>
        <w:t>- в период временной нетрудоспособности;</w:t>
      </w:r>
    </w:p>
    <w:p w:rsidR="00A75BFC" w:rsidRDefault="00A75BFC" w:rsidP="000209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в период трудовых и социальных отпусков;</w:t>
      </w:r>
    </w:p>
    <w:p w:rsidR="00A75BFC" w:rsidRDefault="00A75BFC" w:rsidP="000209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в период обучения.</w:t>
      </w:r>
    </w:p>
    <w:p w:rsidR="00A75BFC" w:rsidRPr="000209C4" w:rsidRDefault="000B5385" w:rsidP="000209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209C4" w:rsidRPr="000209C4" w:rsidRDefault="000209C4" w:rsidP="000209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C4">
        <w:rPr>
          <w:rFonts w:ascii="Times New Roman" w:hAnsi="Times New Roman" w:cs="Times New Roman"/>
          <w:b/>
          <w:sz w:val="24"/>
          <w:szCs w:val="24"/>
        </w:rPr>
        <w:t>4.Критерии оценки эффективности деятельности</w:t>
      </w:r>
    </w:p>
    <w:p w:rsidR="000209C4" w:rsidRPr="000209C4" w:rsidRDefault="000209C4" w:rsidP="000209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C4">
        <w:rPr>
          <w:rFonts w:ascii="Times New Roman" w:hAnsi="Times New Roman" w:cs="Times New Roman"/>
          <w:b/>
          <w:sz w:val="24"/>
          <w:szCs w:val="24"/>
        </w:rPr>
        <w:t>руководителей и работников</w:t>
      </w:r>
      <w:bookmarkEnd w:id="2"/>
      <w:r w:rsidRPr="000209C4">
        <w:rPr>
          <w:rFonts w:ascii="Times New Roman" w:hAnsi="Times New Roman" w:cs="Times New Roman"/>
          <w:b/>
          <w:sz w:val="24"/>
          <w:szCs w:val="24"/>
        </w:rPr>
        <w:t>.</w:t>
      </w:r>
    </w:p>
    <w:p w:rsidR="000209C4" w:rsidRPr="000209C4" w:rsidRDefault="000209C4" w:rsidP="00020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9C4">
        <w:rPr>
          <w:rFonts w:ascii="Times New Roman" w:hAnsi="Times New Roman" w:cs="Times New Roman"/>
          <w:sz w:val="24"/>
          <w:szCs w:val="24"/>
        </w:rPr>
        <w:t>4.1.Критерии оценки за эффективность, качество и высокие результаты деятельности раб</w:t>
      </w:r>
      <w:r w:rsidR="00927987">
        <w:rPr>
          <w:rFonts w:ascii="Times New Roman" w:hAnsi="Times New Roman" w:cs="Times New Roman"/>
          <w:sz w:val="24"/>
          <w:szCs w:val="24"/>
        </w:rPr>
        <w:t>отников и руководителей, балл</w:t>
      </w:r>
      <w:r w:rsidRPr="000209C4">
        <w:rPr>
          <w:rFonts w:ascii="Times New Roman" w:hAnsi="Times New Roman" w:cs="Times New Roman"/>
          <w:sz w:val="24"/>
          <w:szCs w:val="24"/>
        </w:rPr>
        <w:t xml:space="preserve"> по каждому критерию устанавливаются в МКУ СКЦ Ордынского района самостоятельно на основе ниже перечисленных критериев и отражаются в настоящем Положении.</w:t>
      </w:r>
    </w:p>
    <w:p w:rsidR="000209C4" w:rsidRDefault="000209C4" w:rsidP="00020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9C4">
        <w:rPr>
          <w:rFonts w:ascii="Times New Roman" w:hAnsi="Times New Roman" w:cs="Times New Roman"/>
          <w:sz w:val="24"/>
          <w:szCs w:val="24"/>
        </w:rPr>
        <w:t>Перечень критериев может быть дополнен по предложению первичной профсоюзной органи</w:t>
      </w:r>
      <w:r w:rsidR="00A75BFC">
        <w:rPr>
          <w:rFonts w:ascii="Times New Roman" w:hAnsi="Times New Roman" w:cs="Times New Roman"/>
          <w:sz w:val="24"/>
          <w:szCs w:val="24"/>
        </w:rPr>
        <w:t>зации не чаще одного раза в год.</w:t>
      </w:r>
    </w:p>
    <w:p w:rsidR="00A75BFC" w:rsidRDefault="00A75BFC" w:rsidP="000209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BFC" w:rsidRPr="00A75BFC" w:rsidRDefault="00A75BFC" w:rsidP="00A75B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BFC">
        <w:rPr>
          <w:rFonts w:ascii="Times New Roman" w:hAnsi="Times New Roman" w:cs="Times New Roman"/>
          <w:b/>
          <w:sz w:val="24"/>
          <w:szCs w:val="24"/>
        </w:rPr>
        <w:t>5. Критерии снижения размера стимулирующих выплат</w:t>
      </w:r>
    </w:p>
    <w:p w:rsidR="0022799C" w:rsidRDefault="00222B20" w:rsidP="000209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Размер стимулирующих выплат может уменьшиться в случаях:</w:t>
      </w:r>
    </w:p>
    <w:p w:rsidR="00BE7D62" w:rsidRDefault="00222B20" w:rsidP="000209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несвоевременного предоставления  еженедельных и ежемесячных</w:t>
      </w:r>
    </w:p>
    <w:p w:rsidR="00BE7D62" w:rsidRDefault="00BE7D62" w:rsidP="000209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2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22B20">
        <w:rPr>
          <w:rFonts w:ascii="Times New Roman" w:hAnsi="Times New Roman" w:cs="Times New Roman"/>
          <w:sz w:val="24"/>
          <w:szCs w:val="24"/>
        </w:rPr>
        <w:t>тчетов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B20">
        <w:rPr>
          <w:rFonts w:ascii="Times New Roman" w:hAnsi="Times New Roman" w:cs="Times New Roman"/>
          <w:sz w:val="24"/>
          <w:szCs w:val="24"/>
        </w:rPr>
        <w:t>(оперативно, без замечаний) – 20</w:t>
      </w:r>
      <w:r w:rsidR="00580C6E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7D62" w:rsidRDefault="00BE7D62" w:rsidP="00222B2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2B20" w:rsidRPr="00222B20">
        <w:rPr>
          <w:rFonts w:ascii="Times New Roman" w:hAnsi="Times New Roman" w:cs="Times New Roman"/>
          <w:sz w:val="24"/>
          <w:szCs w:val="24"/>
        </w:rPr>
        <w:t>-</w:t>
      </w:r>
      <w:r w:rsidR="00222B20" w:rsidRPr="00222B20">
        <w:rPr>
          <w:rFonts w:ascii="Times New Roman" w:eastAsia="Times New Roman" w:hAnsi="Times New Roman" w:cs="Times New Roman"/>
          <w:sz w:val="24"/>
          <w:szCs w:val="24"/>
        </w:rPr>
        <w:t xml:space="preserve"> наличие обоснованных обращений и жалоб граждан на действия (бездействия)</w:t>
      </w:r>
    </w:p>
    <w:p w:rsidR="00222B20" w:rsidRPr="00222B20" w:rsidRDefault="00BE7D62" w:rsidP="00222B2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22B20" w:rsidRPr="00222B20">
        <w:rPr>
          <w:rFonts w:ascii="Times New Roman" w:eastAsia="Times New Roman" w:hAnsi="Times New Roman" w:cs="Times New Roman"/>
          <w:sz w:val="24"/>
          <w:szCs w:val="24"/>
        </w:rPr>
        <w:t xml:space="preserve"> работника</w:t>
      </w:r>
      <w:r w:rsidR="00D87BF9">
        <w:rPr>
          <w:rFonts w:ascii="Times New Roman" w:eastAsia="Times New Roman" w:hAnsi="Times New Roman" w:cs="Times New Roman"/>
          <w:sz w:val="24"/>
          <w:szCs w:val="24"/>
        </w:rPr>
        <w:t xml:space="preserve"> – 50 %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7D62" w:rsidRDefault="00BE7D62" w:rsidP="00222B2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22B20" w:rsidRPr="00222B20">
        <w:rPr>
          <w:rFonts w:ascii="Times New Roman" w:eastAsia="Times New Roman" w:hAnsi="Times New Roman" w:cs="Times New Roman"/>
          <w:sz w:val="24"/>
          <w:szCs w:val="24"/>
        </w:rPr>
        <w:t>- за несоблюдение требований по ведению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, журналов учета работы</w:t>
      </w:r>
    </w:p>
    <w:p w:rsidR="0022799C" w:rsidRDefault="00BE7D62" w:rsidP="000209C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клубного учреждения и клубного формирован</w:t>
      </w:r>
      <w:r w:rsidR="00D87BF9">
        <w:rPr>
          <w:rFonts w:ascii="Times New Roman" w:eastAsia="Times New Roman" w:hAnsi="Times New Roman" w:cs="Times New Roman"/>
          <w:sz w:val="24"/>
          <w:szCs w:val="24"/>
        </w:rPr>
        <w:t>ия) – 50%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  <w:bookmarkStart w:id="3" w:name="dst705"/>
      <w:bookmarkStart w:id="4" w:name="dst102521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7D62" w:rsidRDefault="00BE7D62" w:rsidP="000209C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E7D62" w:rsidRDefault="00BE7D62" w:rsidP="000209C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E7D62" w:rsidRDefault="00BE7D62" w:rsidP="00BE7D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C0E" w:rsidRDefault="006E3C0E" w:rsidP="006E3C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Критерии осуществления</w:t>
      </w:r>
      <w:r w:rsidRPr="00A75BFC">
        <w:rPr>
          <w:rFonts w:ascii="Times New Roman" w:hAnsi="Times New Roman" w:cs="Times New Roman"/>
          <w:b/>
          <w:sz w:val="24"/>
          <w:szCs w:val="24"/>
        </w:rPr>
        <w:t xml:space="preserve"> стимулирующих выплат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работникам </w:t>
      </w:r>
    </w:p>
    <w:p w:rsidR="006E3C0E" w:rsidRPr="00A75BFC" w:rsidRDefault="006E3C0E" w:rsidP="006E3C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 СКЦ Ордынского района</w:t>
      </w:r>
    </w:p>
    <w:p w:rsidR="00BE7D62" w:rsidRDefault="00BE7D62" w:rsidP="00BE7D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D62" w:rsidRDefault="00D82A51" w:rsidP="00BE7D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(прилагаются)</w:t>
      </w:r>
    </w:p>
    <w:p w:rsidR="00BE7D62" w:rsidRDefault="00BE7D62" w:rsidP="000B53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7D62" w:rsidRPr="000209C4" w:rsidRDefault="00BE7D62" w:rsidP="00BE7D62">
      <w:pPr>
        <w:rPr>
          <w:sz w:val="24"/>
          <w:szCs w:val="24"/>
        </w:rPr>
      </w:pPr>
    </w:p>
    <w:sectPr w:rsidR="00BE7D62" w:rsidRPr="000209C4" w:rsidSect="0059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285" w:rsidRDefault="00555285" w:rsidP="00BE7D62">
      <w:pPr>
        <w:spacing w:after="0" w:line="240" w:lineRule="auto"/>
      </w:pPr>
      <w:r>
        <w:separator/>
      </w:r>
    </w:p>
  </w:endnote>
  <w:endnote w:type="continuationSeparator" w:id="1">
    <w:p w:rsidR="00555285" w:rsidRDefault="00555285" w:rsidP="00BE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285" w:rsidRDefault="00555285" w:rsidP="00BE7D62">
      <w:pPr>
        <w:spacing w:after="0" w:line="240" w:lineRule="auto"/>
      </w:pPr>
      <w:r>
        <w:separator/>
      </w:r>
    </w:p>
  </w:footnote>
  <w:footnote w:type="continuationSeparator" w:id="1">
    <w:p w:rsidR="00555285" w:rsidRDefault="00555285" w:rsidP="00BE7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28D"/>
    <w:rsid w:val="000174DC"/>
    <w:rsid w:val="000209C4"/>
    <w:rsid w:val="000B5385"/>
    <w:rsid w:val="00201316"/>
    <w:rsid w:val="00222B20"/>
    <w:rsid w:val="0022799C"/>
    <w:rsid w:val="002643A2"/>
    <w:rsid w:val="002959F9"/>
    <w:rsid w:val="003433BE"/>
    <w:rsid w:val="003A5E49"/>
    <w:rsid w:val="00555285"/>
    <w:rsid w:val="00580C6E"/>
    <w:rsid w:val="00593394"/>
    <w:rsid w:val="006E3C0E"/>
    <w:rsid w:val="006E5B9F"/>
    <w:rsid w:val="00927987"/>
    <w:rsid w:val="00A75BFC"/>
    <w:rsid w:val="00AC0DE4"/>
    <w:rsid w:val="00AC7F14"/>
    <w:rsid w:val="00B1028D"/>
    <w:rsid w:val="00B15F7C"/>
    <w:rsid w:val="00BE7D62"/>
    <w:rsid w:val="00C373D7"/>
    <w:rsid w:val="00C85596"/>
    <w:rsid w:val="00D1399D"/>
    <w:rsid w:val="00D82A51"/>
    <w:rsid w:val="00D87BF9"/>
    <w:rsid w:val="00DF128A"/>
    <w:rsid w:val="00E44025"/>
    <w:rsid w:val="00E46452"/>
    <w:rsid w:val="00E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28D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сновной текст2"/>
    <w:basedOn w:val="a"/>
    <w:rsid w:val="0022799C"/>
    <w:pPr>
      <w:shd w:val="clear" w:color="auto" w:fill="FFFFFF"/>
      <w:spacing w:before="480" w:after="0" w:line="322" w:lineRule="exact"/>
      <w:jc w:val="both"/>
    </w:pPr>
    <w:rPr>
      <w:rFonts w:ascii="Calibri" w:eastAsia="Calibri" w:hAnsi="Calibri" w:cs="Times New Roman"/>
      <w:sz w:val="26"/>
      <w:szCs w:val="26"/>
      <w:lang w:eastAsia="en-US"/>
    </w:rPr>
  </w:style>
  <w:style w:type="paragraph" w:customStyle="1" w:styleId="Style18">
    <w:name w:val="Style18"/>
    <w:basedOn w:val="a"/>
    <w:rsid w:val="0022799C"/>
    <w:pPr>
      <w:widowControl w:val="0"/>
      <w:autoSpaceDE w:val="0"/>
      <w:autoSpaceDN w:val="0"/>
      <w:adjustRightInd w:val="0"/>
      <w:spacing w:after="0" w:line="317" w:lineRule="exact"/>
      <w:ind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+ Не полужирный1"/>
    <w:rsid w:val="0022799C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4">
    <w:name w:val="header"/>
    <w:basedOn w:val="a"/>
    <w:link w:val="a5"/>
    <w:uiPriority w:val="99"/>
    <w:semiHidden/>
    <w:unhideWhenUsed/>
    <w:rsid w:val="00BE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7D6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E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7D6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A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1B426-2571-47AD-A266-EFEB546F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cp:lastPrinted>2021-07-09T03:34:00Z</cp:lastPrinted>
  <dcterms:created xsi:type="dcterms:W3CDTF">2021-04-06T08:32:00Z</dcterms:created>
  <dcterms:modified xsi:type="dcterms:W3CDTF">2021-08-17T11:39:00Z</dcterms:modified>
</cp:coreProperties>
</file>